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5272D2" w14:textId="77777777" w:rsidR="00BA4DB4" w:rsidRDefault="00BA4DB4" w:rsidP="00FE078A">
      <w:pPr>
        <w:jc w:val="center"/>
        <w:rPr>
          <w:sz w:val="28"/>
          <w:szCs w:val="28"/>
        </w:rPr>
      </w:pPr>
    </w:p>
    <w:p w14:paraId="3C6EE947" w14:textId="78AB2FD7" w:rsidR="00BA4DB4" w:rsidRPr="0055241A" w:rsidRDefault="00BA4DB4" w:rsidP="00FE078A">
      <w:pPr>
        <w:pStyle w:val="FR1"/>
        <w:spacing w:before="80" w:line="240" w:lineRule="auto"/>
      </w:pPr>
      <w:r>
        <w:rPr>
          <w:noProof/>
          <w:lang w:val="ru-RU"/>
        </w:rPr>
        <w:drawing>
          <wp:anchor distT="0" distB="0" distL="114300" distR="114300" simplePos="0" relativeHeight="251659264" behindDoc="1" locked="0" layoutInCell="0" allowOverlap="1" wp14:anchorId="2C2FC4B8" wp14:editId="47942D36">
            <wp:simplePos x="0" y="0"/>
            <wp:positionH relativeFrom="page">
              <wp:align>center</wp:align>
            </wp:positionH>
            <wp:positionV relativeFrom="paragraph">
              <wp:posOffset>12065</wp:posOffset>
            </wp:positionV>
            <wp:extent cx="416560" cy="599440"/>
            <wp:effectExtent l="0" t="0" r="2540" b="0"/>
            <wp:wrapThrough wrapText="bothSides">
              <wp:wrapPolygon edited="0">
                <wp:start x="0" y="0"/>
                <wp:lineTo x="0" y="20593"/>
                <wp:lineTo x="20744" y="20593"/>
                <wp:lineTo x="20744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560" cy="599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F81706" w14:textId="77777777" w:rsidR="00BA4DB4" w:rsidRPr="00C02EE7" w:rsidRDefault="00BA4DB4" w:rsidP="00FE078A">
      <w:pPr>
        <w:pStyle w:val="FR1"/>
        <w:spacing w:before="80" w:line="240" w:lineRule="auto"/>
        <w:rPr>
          <w:sz w:val="28"/>
          <w:szCs w:val="28"/>
        </w:rPr>
      </w:pPr>
    </w:p>
    <w:p w14:paraId="44784677" w14:textId="77777777" w:rsidR="0055241A" w:rsidRPr="00C02EE7" w:rsidRDefault="0055241A" w:rsidP="00FE078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AEEA173" w14:textId="5A5734AE" w:rsidR="0055241A" w:rsidRPr="00C02EE7" w:rsidRDefault="0055241A" w:rsidP="00FE078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2EE7">
        <w:rPr>
          <w:rFonts w:ascii="Times New Roman" w:hAnsi="Times New Roman" w:cs="Times New Roman"/>
          <w:b/>
          <w:bCs/>
          <w:sz w:val="28"/>
          <w:szCs w:val="28"/>
        </w:rPr>
        <w:t>ПОГРЕБИЩЕНСЬКА МІСЬКА РАДА</w:t>
      </w:r>
    </w:p>
    <w:p w14:paraId="2380A2E7" w14:textId="5E8CCE80" w:rsidR="002452A4" w:rsidRPr="00C02EE7" w:rsidRDefault="0055241A" w:rsidP="00FE078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2EE7">
        <w:rPr>
          <w:rFonts w:ascii="Times New Roman" w:hAnsi="Times New Roman" w:cs="Times New Roman"/>
          <w:b/>
          <w:bCs/>
          <w:sz w:val="28"/>
          <w:szCs w:val="28"/>
        </w:rPr>
        <w:t>ВИКОНАВЧИЙ КОМІТЕТ</w:t>
      </w:r>
    </w:p>
    <w:p w14:paraId="3B0D0549" w14:textId="5ADAF5CA" w:rsidR="002452A4" w:rsidRPr="00C02EE7" w:rsidRDefault="0055241A" w:rsidP="00FE078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2EE7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2A8503E5" w14:textId="77777777" w:rsidR="0055241A" w:rsidRPr="00C02EE7" w:rsidRDefault="0055241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A8EE976" w14:textId="1D1438CD" w:rsidR="002452A4" w:rsidRPr="00FE078A" w:rsidRDefault="00FE078A">
      <w:pPr>
        <w:rPr>
          <w:rFonts w:ascii="Times New Roman" w:hAnsi="Times New Roman" w:cs="Times New Roman"/>
          <w:sz w:val="28"/>
          <w:szCs w:val="28"/>
        </w:rPr>
      </w:pPr>
      <w:r w:rsidRPr="00FE078A">
        <w:rPr>
          <w:rFonts w:ascii="Times New Roman" w:hAnsi="Times New Roman" w:cs="Times New Roman"/>
          <w:bCs/>
          <w:sz w:val="28"/>
          <w:szCs w:val="28"/>
        </w:rPr>
        <w:t>01 листопада</w:t>
      </w:r>
      <w:r w:rsidR="0055241A" w:rsidRPr="00FE078A">
        <w:rPr>
          <w:rFonts w:ascii="Times New Roman" w:hAnsi="Times New Roman" w:cs="Times New Roman"/>
          <w:sz w:val="28"/>
          <w:szCs w:val="28"/>
        </w:rPr>
        <w:t xml:space="preserve">  2022 року        </w:t>
      </w:r>
      <w:r w:rsidR="00B473ED" w:rsidRPr="00FE07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bookmarkStart w:id="0" w:name="_GoBack"/>
      <w:bookmarkEnd w:id="0"/>
      <w:r w:rsidR="0055241A" w:rsidRPr="00FE078A">
        <w:rPr>
          <w:rFonts w:ascii="Times New Roman" w:hAnsi="Times New Roman" w:cs="Times New Roman"/>
          <w:sz w:val="28"/>
          <w:szCs w:val="28"/>
        </w:rPr>
        <w:t>м. Погребище</w:t>
      </w:r>
      <w:r w:rsidR="00B473ED" w:rsidRPr="00FE078A">
        <w:rPr>
          <w:rFonts w:ascii="Times New Roman" w:hAnsi="Times New Roman" w:cs="Times New Roman"/>
          <w:sz w:val="28"/>
          <w:szCs w:val="28"/>
        </w:rPr>
        <w:t xml:space="preserve">   </w:t>
      </w:r>
      <w:r w:rsidR="00C02EE7" w:rsidRPr="00FE078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FE078A">
        <w:rPr>
          <w:rFonts w:ascii="Times New Roman" w:hAnsi="Times New Roman" w:cs="Times New Roman"/>
          <w:sz w:val="28"/>
          <w:szCs w:val="28"/>
        </w:rPr>
        <w:t>№ 396</w:t>
      </w:r>
      <w:r w:rsidR="00B473ED" w:rsidRPr="00FE078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97FEDD" w14:textId="18F643AC" w:rsidR="00BA4DB4" w:rsidRPr="00C02EE7" w:rsidRDefault="00B473ED">
      <w:pPr>
        <w:rPr>
          <w:rFonts w:ascii="Times New Roman" w:hAnsi="Times New Roman" w:cs="Times New Roman"/>
          <w:sz w:val="28"/>
          <w:szCs w:val="28"/>
        </w:rPr>
      </w:pPr>
      <w:r w:rsidRPr="00C02EE7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14:paraId="1896C772" w14:textId="29EE8715" w:rsidR="0055241A" w:rsidRPr="00C02EE7" w:rsidRDefault="0055241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02EE7">
        <w:rPr>
          <w:rFonts w:ascii="Times New Roman" w:hAnsi="Times New Roman" w:cs="Times New Roman"/>
          <w:b/>
          <w:bCs/>
          <w:sz w:val="28"/>
          <w:szCs w:val="28"/>
        </w:rPr>
        <w:t>Про  затвердження проектно-</w:t>
      </w:r>
      <w:r w:rsidR="00FC41B9" w:rsidRPr="00C02EE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</w:t>
      </w:r>
      <w:r w:rsidRPr="00C02EE7">
        <w:rPr>
          <w:rFonts w:ascii="Times New Roman" w:hAnsi="Times New Roman" w:cs="Times New Roman"/>
          <w:b/>
          <w:bCs/>
          <w:sz w:val="28"/>
          <w:szCs w:val="28"/>
        </w:rPr>
        <w:t>кошторисної документації</w:t>
      </w:r>
      <w:r w:rsidR="00FC41B9" w:rsidRPr="00C02EE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</w:t>
      </w:r>
      <w:r w:rsidRPr="00C02EE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1" w:name="_Hlk116900863"/>
      <w:r w:rsidRPr="00C02EE7">
        <w:rPr>
          <w:rFonts w:ascii="Times New Roman" w:hAnsi="Times New Roman" w:cs="Times New Roman"/>
          <w:b/>
          <w:bCs/>
          <w:sz w:val="28"/>
          <w:szCs w:val="28"/>
        </w:rPr>
        <w:t>по об’єкту</w:t>
      </w:r>
      <w:r w:rsidRPr="00C02EE7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  <w:r w:rsidRPr="00C02EE7">
        <w:rPr>
          <w:rFonts w:ascii="Times New Roman" w:hAnsi="Times New Roman" w:cs="Times New Roman"/>
          <w:b/>
          <w:bCs/>
          <w:sz w:val="28"/>
          <w:szCs w:val="28"/>
        </w:rPr>
        <w:t xml:space="preserve"> «Капітальний ремонт</w:t>
      </w:r>
      <w:r w:rsidR="00FC41B9" w:rsidRPr="00C02EE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</w:t>
      </w:r>
      <w:r w:rsidRPr="00C02EE7">
        <w:rPr>
          <w:rFonts w:ascii="Times New Roman" w:hAnsi="Times New Roman" w:cs="Times New Roman"/>
          <w:b/>
          <w:bCs/>
          <w:sz w:val="28"/>
          <w:szCs w:val="28"/>
        </w:rPr>
        <w:t xml:space="preserve"> стадіону «КОЛОС» по вул. Шевченка, 112 </w:t>
      </w:r>
      <w:r w:rsidR="00FC41B9" w:rsidRPr="00C02EE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</w:t>
      </w:r>
      <w:r w:rsidRPr="00C02EE7">
        <w:rPr>
          <w:rFonts w:ascii="Times New Roman" w:hAnsi="Times New Roman" w:cs="Times New Roman"/>
          <w:b/>
          <w:bCs/>
          <w:sz w:val="28"/>
          <w:szCs w:val="28"/>
        </w:rPr>
        <w:t>в м. Погребище</w:t>
      </w:r>
      <w:r w:rsidR="005819D9" w:rsidRPr="00C02EE7">
        <w:rPr>
          <w:rFonts w:ascii="Times New Roman" w:hAnsi="Times New Roman" w:cs="Times New Roman"/>
          <w:b/>
          <w:bCs/>
          <w:sz w:val="28"/>
          <w:szCs w:val="28"/>
        </w:rPr>
        <w:t xml:space="preserve">  Вінницького району </w:t>
      </w:r>
      <w:r w:rsidR="00FC41B9" w:rsidRPr="00C02EE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</w:t>
      </w:r>
      <w:r w:rsidR="005819D9" w:rsidRPr="00C02EE7">
        <w:rPr>
          <w:rFonts w:ascii="Times New Roman" w:hAnsi="Times New Roman" w:cs="Times New Roman"/>
          <w:b/>
          <w:bCs/>
          <w:sz w:val="28"/>
          <w:szCs w:val="28"/>
        </w:rPr>
        <w:t>Вінницької області»</w:t>
      </w:r>
    </w:p>
    <w:bookmarkEnd w:id="1"/>
    <w:p w14:paraId="2E20D26E" w14:textId="3A67C859" w:rsidR="00BA4DB4" w:rsidRPr="00C02EE7" w:rsidRDefault="0055241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02EE7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B473ED" w:rsidRPr="00C02EE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</w:t>
      </w:r>
    </w:p>
    <w:p w14:paraId="6E1AEBCA" w14:textId="42198BA1" w:rsidR="00FC1F5D" w:rsidRPr="00C02EE7" w:rsidRDefault="00FC41B9" w:rsidP="00C02EE7">
      <w:pPr>
        <w:jc w:val="both"/>
        <w:rPr>
          <w:rFonts w:ascii="Times New Roman" w:hAnsi="Times New Roman" w:cs="Times New Roman"/>
          <w:sz w:val="28"/>
          <w:szCs w:val="28"/>
        </w:rPr>
      </w:pPr>
      <w:r w:rsidRPr="00C02EE7">
        <w:rPr>
          <w:rFonts w:ascii="Times New Roman" w:hAnsi="Times New Roman" w:cs="Times New Roman"/>
          <w:sz w:val="28"/>
          <w:szCs w:val="28"/>
        </w:rPr>
        <w:t xml:space="preserve">      Відповідно</w:t>
      </w:r>
      <w:r w:rsidR="00C02EE7">
        <w:rPr>
          <w:rFonts w:ascii="Times New Roman" w:hAnsi="Times New Roman" w:cs="Times New Roman"/>
          <w:sz w:val="28"/>
          <w:szCs w:val="28"/>
        </w:rPr>
        <w:t xml:space="preserve"> до статей 31, 52, </w:t>
      </w:r>
      <w:r w:rsidRPr="00C02EE7">
        <w:rPr>
          <w:rFonts w:ascii="Times New Roman" w:hAnsi="Times New Roman" w:cs="Times New Roman"/>
          <w:sz w:val="28"/>
          <w:szCs w:val="28"/>
        </w:rPr>
        <w:t>59 Закону України «Про місцеве самоврядування в Україні»,</w:t>
      </w:r>
      <w:r w:rsidR="00C02EE7">
        <w:rPr>
          <w:rFonts w:ascii="Times New Roman" w:hAnsi="Times New Roman" w:cs="Times New Roman"/>
          <w:sz w:val="28"/>
          <w:szCs w:val="28"/>
        </w:rPr>
        <w:t xml:space="preserve"> статті</w:t>
      </w:r>
      <w:r w:rsidRPr="00C02EE7">
        <w:rPr>
          <w:rFonts w:ascii="Times New Roman" w:hAnsi="Times New Roman" w:cs="Times New Roman"/>
          <w:sz w:val="28"/>
          <w:szCs w:val="28"/>
        </w:rPr>
        <w:t xml:space="preserve"> 31 Закону України « Про регулювання містобудівної діяльності», пункту 4 Порядку затвердження проектів б</w:t>
      </w:r>
      <w:r w:rsidR="00C24ABB" w:rsidRPr="00C02EE7">
        <w:rPr>
          <w:rFonts w:ascii="Times New Roman" w:hAnsi="Times New Roman" w:cs="Times New Roman"/>
          <w:sz w:val="28"/>
          <w:szCs w:val="28"/>
        </w:rPr>
        <w:t>удівництва і проведення їх експертизи, затвердженого постановою Кабінету Міністрів України від 11 травня 2011 року № 560, виконавчий комітет міської ради ВИРІШИВ:</w:t>
      </w:r>
    </w:p>
    <w:p w14:paraId="675CB108" w14:textId="764D58CE" w:rsidR="002452A4" w:rsidRPr="00C02EE7" w:rsidRDefault="00C24ABB" w:rsidP="00C02EE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EE7">
        <w:rPr>
          <w:rFonts w:ascii="Times New Roman" w:hAnsi="Times New Roman" w:cs="Times New Roman"/>
          <w:sz w:val="28"/>
          <w:szCs w:val="28"/>
        </w:rPr>
        <w:t xml:space="preserve">    1.Затвердити проектно- кошторисну документацію</w:t>
      </w:r>
      <w:r w:rsidR="000032DB">
        <w:rPr>
          <w:rFonts w:ascii="Times New Roman" w:hAnsi="Times New Roman" w:cs="Times New Roman"/>
          <w:sz w:val="28"/>
          <w:szCs w:val="28"/>
        </w:rPr>
        <w:t xml:space="preserve"> та експертний звіт</w:t>
      </w:r>
      <w:r w:rsidRPr="00C02EE7">
        <w:rPr>
          <w:rFonts w:ascii="Times New Roman" w:hAnsi="Times New Roman" w:cs="Times New Roman"/>
          <w:sz w:val="28"/>
          <w:szCs w:val="28"/>
        </w:rPr>
        <w:t xml:space="preserve"> </w:t>
      </w:r>
      <w:r w:rsidRPr="00C02EE7">
        <w:rPr>
          <w:rFonts w:ascii="Times New Roman" w:hAnsi="Times New Roman" w:cs="Times New Roman"/>
          <w:bCs/>
          <w:sz w:val="28"/>
          <w:szCs w:val="28"/>
        </w:rPr>
        <w:t>по об’єкту</w:t>
      </w:r>
      <w:r w:rsidRPr="00C02EE7">
        <w:rPr>
          <w:rFonts w:ascii="Times New Roman" w:hAnsi="Times New Roman" w:cs="Times New Roman"/>
          <w:bCs/>
          <w:sz w:val="28"/>
          <w:szCs w:val="28"/>
          <w:lang w:val="ru-RU"/>
        </w:rPr>
        <w:t>:</w:t>
      </w:r>
      <w:r w:rsidRPr="00C02EE7">
        <w:rPr>
          <w:rFonts w:ascii="Times New Roman" w:hAnsi="Times New Roman" w:cs="Times New Roman"/>
          <w:bCs/>
          <w:sz w:val="28"/>
          <w:szCs w:val="28"/>
        </w:rPr>
        <w:t xml:space="preserve"> «Капітальний ремонт</w:t>
      </w:r>
      <w:r w:rsidR="002452A4" w:rsidRPr="00C02E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EE7">
        <w:rPr>
          <w:rFonts w:ascii="Times New Roman" w:hAnsi="Times New Roman" w:cs="Times New Roman"/>
          <w:bCs/>
          <w:sz w:val="28"/>
          <w:szCs w:val="28"/>
        </w:rPr>
        <w:t xml:space="preserve"> стадіону «КОЛОС» по вул. Шевченка, 112 </w:t>
      </w:r>
      <w:r w:rsidR="002452A4" w:rsidRPr="00C02EE7">
        <w:rPr>
          <w:rFonts w:ascii="Times New Roman" w:hAnsi="Times New Roman" w:cs="Times New Roman"/>
          <w:bCs/>
          <w:sz w:val="28"/>
          <w:szCs w:val="28"/>
        </w:rPr>
        <w:t>в м. Погребище  Вінницького району Вінницької області»</w:t>
      </w:r>
      <w:r w:rsidR="00C02EE7">
        <w:rPr>
          <w:rFonts w:ascii="Times New Roman" w:hAnsi="Times New Roman" w:cs="Times New Roman"/>
          <w:bCs/>
          <w:sz w:val="28"/>
          <w:szCs w:val="28"/>
        </w:rPr>
        <w:t>.</w:t>
      </w:r>
      <w:r w:rsidR="002452A4" w:rsidRPr="00C02EE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228A43C6" w14:textId="6D5C85A6" w:rsidR="00C24ABB" w:rsidRDefault="002452A4" w:rsidP="00C02EE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EE7">
        <w:rPr>
          <w:rFonts w:ascii="Times New Roman" w:hAnsi="Times New Roman" w:cs="Times New Roman"/>
          <w:bCs/>
          <w:sz w:val="28"/>
          <w:szCs w:val="28"/>
        </w:rPr>
        <w:t xml:space="preserve">    2. Контроль за виконанням цього рішення покласти на заступника міського голови Гордійчука І.П.                                                                         </w:t>
      </w:r>
      <w:r w:rsidR="00C24ABB" w:rsidRPr="00C02EE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</w:t>
      </w:r>
      <w:bookmarkStart w:id="2" w:name="_Hlk116901008"/>
      <w:r w:rsidR="00C24ABB" w:rsidRPr="00C02EE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</w:t>
      </w:r>
      <w:bookmarkEnd w:id="2"/>
    </w:p>
    <w:p w14:paraId="11801BEE" w14:textId="77777777" w:rsidR="00C02EE7" w:rsidRPr="00C02EE7" w:rsidRDefault="00C02EE7" w:rsidP="00C02EE7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A960474" w14:textId="6CCDCCD6" w:rsidR="00FC1F5D" w:rsidRPr="00C02EE7" w:rsidRDefault="002452A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02EE7">
        <w:rPr>
          <w:rFonts w:ascii="Times New Roman" w:hAnsi="Times New Roman" w:cs="Times New Roman"/>
          <w:b/>
          <w:bCs/>
          <w:sz w:val="28"/>
          <w:szCs w:val="28"/>
        </w:rPr>
        <w:t xml:space="preserve">Міський голова                                  </w:t>
      </w:r>
      <w:r w:rsidR="00FC1F5D" w:rsidRPr="00C02EE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</w:t>
      </w:r>
      <w:r w:rsidRPr="00C02EE7">
        <w:rPr>
          <w:rFonts w:ascii="Times New Roman" w:hAnsi="Times New Roman" w:cs="Times New Roman"/>
          <w:b/>
          <w:bCs/>
          <w:sz w:val="28"/>
          <w:szCs w:val="28"/>
        </w:rPr>
        <w:t>Сергій ВОЛИНСЬКИЙ</w:t>
      </w:r>
    </w:p>
    <w:sectPr w:rsidR="00FC1F5D" w:rsidRPr="00C02EE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360"/>
    <w:rsid w:val="000032DB"/>
    <w:rsid w:val="002452A4"/>
    <w:rsid w:val="00366377"/>
    <w:rsid w:val="005449E7"/>
    <w:rsid w:val="0055241A"/>
    <w:rsid w:val="005819D9"/>
    <w:rsid w:val="006358FB"/>
    <w:rsid w:val="00936FE8"/>
    <w:rsid w:val="009575BF"/>
    <w:rsid w:val="00A32F83"/>
    <w:rsid w:val="00AA5360"/>
    <w:rsid w:val="00B473ED"/>
    <w:rsid w:val="00BA4DB4"/>
    <w:rsid w:val="00C02EE7"/>
    <w:rsid w:val="00C24ABB"/>
    <w:rsid w:val="00DB56F6"/>
    <w:rsid w:val="00FC1F5D"/>
    <w:rsid w:val="00FC41B9"/>
    <w:rsid w:val="00FD199B"/>
    <w:rsid w:val="00FE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775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BA4DB4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BA4DB4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1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10</cp:revision>
  <cp:lastPrinted>2022-10-17T12:42:00Z</cp:lastPrinted>
  <dcterms:created xsi:type="dcterms:W3CDTF">2022-10-17T08:47:00Z</dcterms:created>
  <dcterms:modified xsi:type="dcterms:W3CDTF">2022-11-01T10:08:00Z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8f09f9e78837214d48b1e910cad25db749a015fd9c77f2f8224bfb7f6cdc6a57</vt:lpwstr>
  </property>
</Properties>
</file>